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907" w:rsidRPr="00144964" w:rsidRDefault="00065C42" w:rsidP="00C320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44964">
        <w:rPr>
          <w:rFonts w:ascii="Times New Roman" w:hAnsi="Times New Roman" w:cs="Times New Roman"/>
          <w:b/>
          <w:sz w:val="30"/>
          <w:szCs w:val="30"/>
        </w:rPr>
        <w:t>Как не получить обморожение</w:t>
      </w:r>
    </w:p>
    <w:p w:rsidR="00065C42" w:rsidRPr="00144964" w:rsidRDefault="00065C42" w:rsidP="003223D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065C42" w:rsidRPr="00144964" w:rsidRDefault="00065C42" w:rsidP="00C3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4964">
        <w:rPr>
          <w:rFonts w:ascii="Times New Roman" w:hAnsi="Times New Roman" w:cs="Times New Roman"/>
          <w:sz w:val="30"/>
          <w:szCs w:val="30"/>
        </w:rPr>
        <w:t xml:space="preserve">Основные опасности во время сильных холодов для человека – это обморожение и переохлаждение организма. Получить обморожение можно не только при сильных морозах, но и в сырую ветряную погоду, когда температура воздуха ровна нулю. </w:t>
      </w:r>
    </w:p>
    <w:p w:rsidR="00065C42" w:rsidRPr="00144964" w:rsidRDefault="00065C42" w:rsidP="00C3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4964">
        <w:rPr>
          <w:rFonts w:ascii="Times New Roman" w:hAnsi="Times New Roman" w:cs="Times New Roman"/>
          <w:sz w:val="30"/>
          <w:szCs w:val="30"/>
        </w:rPr>
        <w:t>Обморожения легче предупре</w:t>
      </w:r>
      <w:r w:rsidR="00144964" w:rsidRPr="00144964">
        <w:rPr>
          <w:rFonts w:ascii="Times New Roman" w:hAnsi="Times New Roman" w:cs="Times New Roman"/>
          <w:sz w:val="30"/>
          <w:szCs w:val="30"/>
        </w:rPr>
        <w:t>дить, поэтому выходя из дома с</w:t>
      </w:r>
      <w:r w:rsidR="00C32056" w:rsidRPr="00144964">
        <w:rPr>
          <w:rFonts w:ascii="Times New Roman" w:hAnsi="Times New Roman" w:cs="Times New Roman"/>
          <w:sz w:val="30"/>
          <w:szCs w:val="30"/>
        </w:rPr>
        <w:t>тарайтесь тепло одеваться в просторную и мягкую одежду. Перчатки и обувь не должны давить на пальцы ног и рук. Обувь следует покупать на размер больше, чтобы можно было пошевелить пальцами даже в толстых носках. Зимой нужно обязательно носить шапку, лучше отказать</w:t>
      </w:r>
      <w:r w:rsidR="00144964" w:rsidRPr="00144964">
        <w:rPr>
          <w:rFonts w:ascii="Times New Roman" w:hAnsi="Times New Roman" w:cs="Times New Roman"/>
          <w:sz w:val="30"/>
          <w:szCs w:val="30"/>
        </w:rPr>
        <w:t>ся</w:t>
      </w:r>
      <w:r w:rsidR="00C32056" w:rsidRPr="00144964">
        <w:rPr>
          <w:rFonts w:ascii="Times New Roman" w:hAnsi="Times New Roman" w:cs="Times New Roman"/>
          <w:sz w:val="30"/>
          <w:szCs w:val="30"/>
        </w:rPr>
        <w:t xml:space="preserve"> от металлических украшений и сережек. Перед тем, как в сильный мороз выйти из дома, необходимо выпить горячего чаю, намазать руки и лицо жирным кремом.</w:t>
      </w:r>
    </w:p>
    <w:p w:rsidR="00C32056" w:rsidRPr="00144964" w:rsidRDefault="00C32056" w:rsidP="00C32056">
      <w:pPr>
        <w:pStyle w:val="a3"/>
        <w:spacing w:before="0" w:beforeAutospacing="0" w:after="0" w:afterAutospacing="0"/>
        <w:ind w:firstLine="720"/>
        <w:jc w:val="both"/>
        <w:rPr>
          <w:sz w:val="30"/>
          <w:szCs w:val="30"/>
        </w:rPr>
      </w:pPr>
      <w:r w:rsidRPr="00144964">
        <w:rPr>
          <w:sz w:val="30"/>
          <w:szCs w:val="30"/>
        </w:rPr>
        <w:t>Также спасатели напоминают, что в сильные морозы топить печь рекомендуется два-три раза в день не более чем по полтора часа. Это позволит избежать ее перекала. Топку прекращайте не менее чем за 2 часа до сна. За это время дрова успеют перегореть, и можно будет закрыть дымоход.</w:t>
      </w:r>
    </w:p>
    <w:p w:rsidR="00F37DBB" w:rsidRPr="00144964" w:rsidRDefault="00C32056" w:rsidP="00144964">
      <w:pPr>
        <w:pStyle w:val="a3"/>
        <w:spacing w:before="0" w:beforeAutospacing="0" w:after="0" w:afterAutospacing="0"/>
        <w:ind w:firstLine="720"/>
        <w:jc w:val="both"/>
        <w:rPr>
          <w:sz w:val="30"/>
          <w:szCs w:val="30"/>
        </w:rPr>
      </w:pPr>
      <w:r w:rsidRPr="00144964">
        <w:rPr>
          <w:sz w:val="30"/>
          <w:szCs w:val="30"/>
        </w:rPr>
        <w:t xml:space="preserve">Не используйте при растопке легковоспламеняющиеся и горючие жидкости. Также не оставляйте открытыми топочные дверцы и топящуюся печь без присмотра. Одежду, мебель, дрова и другие горючие материалы держите не менее чем в полутора метрах от печи. А золу и перегоревшие угли следует выбрасывать не ближе </w:t>
      </w:r>
      <w:smartTag w:uri="urn:schemas-microsoft-com:office:smarttags" w:element="metricconverter">
        <w:smartTagPr>
          <w:attr w:name="ProductID" w:val="15 метров"/>
        </w:smartTagPr>
        <w:r w:rsidRPr="00144964">
          <w:rPr>
            <w:sz w:val="30"/>
            <w:szCs w:val="30"/>
          </w:rPr>
          <w:t>15 метров</w:t>
        </w:r>
      </w:smartTag>
      <w:r w:rsidRPr="00144964">
        <w:rPr>
          <w:sz w:val="30"/>
          <w:szCs w:val="30"/>
        </w:rPr>
        <w:t xml:space="preserve"> от строений.</w:t>
      </w:r>
      <w:bookmarkStart w:id="0" w:name="_GoBack"/>
      <w:bookmarkEnd w:id="0"/>
    </w:p>
    <w:p w:rsidR="00F37DBB" w:rsidRPr="00144964" w:rsidRDefault="00F37DBB" w:rsidP="00F37DBB">
      <w:pPr>
        <w:pStyle w:val="a3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144964">
        <w:rPr>
          <w:sz w:val="30"/>
          <w:szCs w:val="30"/>
        </w:rPr>
        <w:t xml:space="preserve">Актуальную информацию читайте на нашем сайте grodno.mchs.gov.by и в группе </w:t>
      </w:r>
      <w:proofErr w:type="spellStart"/>
      <w:r w:rsidRPr="00144964">
        <w:rPr>
          <w:sz w:val="30"/>
          <w:szCs w:val="30"/>
        </w:rPr>
        <w:t>Вконтакте</w:t>
      </w:r>
      <w:proofErr w:type="spellEnd"/>
      <w:r w:rsidRPr="00144964">
        <w:rPr>
          <w:sz w:val="30"/>
          <w:szCs w:val="30"/>
        </w:rPr>
        <w:t xml:space="preserve"> «МЧС Гродно».</w:t>
      </w:r>
    </w:p>
    <w:p w:rsidR="00F37DBB" w:rsidRPr="00144964" w:rsidRDefault="00F37DBB" w:rsidP="00C32056">
      <w:pPr>
        <w:pStyle w:val="a3"/>
        <w:spacing w:before="0" w:beforeAutospacing="0" w:after="0" w:afterAutospacing="0"/>
        <w:ind w:firstLine="720"/>
        <w:jc w:val="both"/>
        <w:rPr>
          <w:sz w:val="30"/>
          <w:szCs w:val="30"/>
        </w:rPr>
      </w:pPr>
    </w:p>
    <w:p w:rsidR="00614E42" w:rsidRPr="00144964" w:rsidRDefault="00614E42" w:rsidP="00614E42">
      <w:pPr>
        <w:pStyle w:val="a3"/>
        <w:ind w:firstLine="720"/>
        <w:jc w:val="both"/>
        <w:rPr>
          <w:b/>
          <w:i/>
          <w:sz w:val="30"/>
          <w:szCs w:val="30"/>
        </w:rPr>
      </w:pPr>
      <w:r w:rsidRPr="00144964">
        <w:rPr>
          <w:b/>
          <w:i/>
          <w:sz w:val="30"/>
          <w:szCs w:val="30"/>
        </w:rPr>
        <w:t>Островецкий районный отдел по чрезвычайным ситуациям</w:t>
      </w:r>
    </w:p>
    <w:p w:rsidR="00C32056" w:rsidRPr="00285130" w:rsidRDefault="00C32056" w:rsidP="00614E42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sectPr w:rsidR="00C32056" w:rsidRPr="00285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42"/>
    <w:rsid w:val="00065C42"/>
    <w:rsid w:val="00144964"/>
    <w:rsid w:val="00285130"/>
    <w:rsid w:val="003223DA"/>
    <w:rsid w:val="00614E42"/>
    <w:rsid w:val="00C32056"/>
    <w:rsid w:val="00CD4907"/>
    <w:rsid w:val="00F3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48FA57"/>
  <w15:chartTrackingRefBased/>
  <w15:docId w15:val="{69F63B24-F6F8-4F36-9D6E-D67913B8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2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РОЧС</dc:creator>
  <cp:keywords/>
  <dc:description/>
  <cp:lastModifiedBy>user</cp:lastModifiedBy>
  <cp:revision>6</cp:revision>
  <cp:lastPrinted>2022-01-13T12:11:00Z</cp:lastPrinted>
  <dcterms:created xsi:type="dcterms:W3CDTF">2022-01-13T06:17:00Z</dcterms:created>
  <dcterms:modified xsi:type="dcterms:W3CDTF">2022-01-13T12:11:00Z</dcterms:modified>
</cp:coreProperties>
</file>